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EE487C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430790" w:rsidRPr="001F1CBC">
        <w:rPr>
          <w:rFonts w:ascii="Times New Roman" w:hAnsi="Times New Roman" w:cs="Times New Roman"/>
          <w:sz w:val="20"/>
          <w:szCs w:val="20"/>
        </w:rPr>
        <w:t xml:space="preserve">производственной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практике </w:t>
      </w:r>
      <w:r w:rsidR="00430790">
        <w:rPr>
          <w:rFonts w:ascii="Times New Roman" w:eastAsia="Calibri" w:hAnsi="Times New Roman" w:cs="Times New Roman"/>
          <w:sz w:val="20"/>
          <w:szCs w:val="20"/>
        </w:rPr>
        <w:t>по</w:t>
      </w:r>
    </w:p>
    <w:p w:rsidR="00FD27EB" w:rsidRDefault="00F429CA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C7036" w:rsidRPr="008D5842" w:rsidRDefault="00FD27EB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F77429" w:rsidRDefault="00F774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430790" w:rsidRPr="004029F9">
        <w:rPr>
          <w:rFonts w:ascii="Times New Roman" w:hAnsi="Times New Roman" w:cs="Times New Roman"/>
          <w:sz w:val="20"/>
          <w:szCs w:val="20"/>
        </w:rPr>
        <w:t xml:space="preserve">производственную </w:t>
      </w:r>
      <w:r w:rsidRPr="004029F9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FD27EB">
        <w:rPr>
          <w:rFonts w:ascii="Times New Roman" w:eastAsia="Calibri" w:hAnsi="Times New Roman" w:cs="Times New Roman"/>
          <w:sz w:val="20"/>
          <w:szCs w:val="20"/>
        </w:rPr>
        <w:t>8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D27EB">
        <w:rPr>
          <w:rFonts w:ascii="Times New Roman" w:eastAsia="Calibri" w:hAnsi="Times New Roman" w:cs="Times New Roman"/>
          <w:sz w:val="20"/>
          <w:szCs w:val="20"/>
        </w:rPr>
        <w:t>Разработка дизайна веб-приложений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</w:t>
      </w:r>
      <w:r w:rsidR="00430790">
        <w:rPr>
          <w:rFonts w:ascii="Times New Roman" w:hAnsi="Times New Roman" w:cs="Times New Roman"/>
          <w:sz w:val="20"/>
          <w:szCs w:val="20"/>
        </w:rPr>
        <w:t>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профессиональных компетенций:</w:t>
      </w:r>
    </w:p>
    <w:tbl>
      <w:tblPr>
        <w:tblW w:w="53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476"/>
        <w:gridCol w:w="685"/>
        <w:gridCol w:w="685"/>
      </w:tblGrid>
      <w:tr w:rsidR="007658BB" w:rsidRPr="007658BB" w:rsidTr="00F77429">
        <w:trPr>
          <w:cantSplit/>
          <w:trHeight w:val="1134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34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8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77429">
        <w:trPr>
          <w:trHeight w:val="581"/>
        </w:trPr>
        <w:tc>
          <w:tcPr>
            <w:tcW w:w="3706" w:type="pct"/>
            <w:shd w:val="clear" w:color="auto" w:fill="auto"/>
            <w:vAlign w:val="center"/>
          </w:tcPr>
          <w:p w:rsidR="00F77429" w:rsidRPr="00F77429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дизайн-концепции веб-приложений в</w:t>
            </w:r>
          </w:p>
          <w:p w:rsidR="007658BB" w:rsidRPr="007658BB" w:rsidRDefault="00F77429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корпоративным стилем заказчика.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77429">
        <w:trPr>
          <w:trHeight w:val="595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требования к дизайну веб-приложений на основе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предметной области и целевой аудитории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430790">
        <w:trPr>
          <w:trHeight w:val="593"/>
        </w:trPr>
        <w:tc>
          <w:tcPr>
            <w:tcW w:w="3706" w:type="pct"/>
            <w:shd w:val="clear" w:color="auto" w:fill="auto"/>
            <w:vAlign w:val="center"/>
          </w:tcPr>
          <w:p w:rsidR="007658BB" w:rsidRPr="007658BB" w:rsidRDefault="003F63E4" w:rsidP="00F7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разработку дизайна веб-приложения с учетом</w:t>
            </w:r>
            <w:r w:rsid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7429" w:rsidRPr="00F77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тенденций в области веб-разработки.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FF29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790" w:rsidRDefault="0043079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430790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79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F51091" w:rsidRPr="00430790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43079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430790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430790" w:rsidRDefault="00F51091" w:rsidP="0002308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3079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43079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2CE7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30790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  <w:rsid w:val="00FF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89CA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0DE40-E404-41AD-A13D-C41BB87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2025-01-31T07:58:00Z</dcterms:created>
  <dcterms:modified xsi:type="dcterms:W3CDTF">2025-01-31T07:58:00Z</dcterms:modified>
</cp:coreProperties>
</file>