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61BE" w14:textId="77777777" w:rsidR="00483C96" w:rsidRPr="004B63C8" w:rsidRDefault="00483C96" w:rsidP="00A8220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РЕЦЕНЗИЯ</w:t>
      </w:r>
    </w:p>
    <w:p w14:paraId="0CCC83A7" w14:textId="77777777" w:rsidR="00EE12E3" w:rsidRPr="004B63C8" w:rsidRDefault="00483C96" w:rsidP="00A8220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НА ВЫПУСКНУЮ КВАЛИФИКАЦИОННУЮ РАБОТУ</w:t>
      </w:r>
      <w:r w:rsidR="00EE12E3" w:rsidRPr="004B63C8">
        <w:rPr>
          <w:rFonts w:ascii="Times New Roman" w:hAnsi="Times New Roman"/>
          <w:sz w:val="24"/>
          <w:szCs w:val="24"/>
        </w:rPr>
        <w:t xml:space="preserve"> </w:t>
      </w:r>
    </w:p>
    <w:p w14:paraId="1CE3580A" w14:textId="77777777" w:rsidR="004B63C8" w:rsidRPr="004B63C8" w:rsidRDefault="00EE12E3" w:rsidP="002201A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(ДИПЛОМНУЮ РАБОТУ)</w:t>
      </w:r>
    </w:p>
    <w:p w14:paraId="58B53E37" w14:textId="438E761E" w:rsidR="00483C96" w:rsidRDefault="00A8220F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3C96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>а</w:t>
      </w:r>
      <w:r w:rsidR="00483C96">
        <w:rPr>
          <w:rFonts w:ascii="Times New Roman" w:hAnsi="Times New Roman"/>
          <w:sz w:val="24"/>
          <w:szCs w:val="24"/>
        </w:rPr>
        <w:t>/</w:t>
      </w:r>
      <w:proofErr w:type="spellStart"/>
      <w:r w:rsidR="00483C9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6324E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DA7B072" w14:textId="6682BD7A" w:rsidR="00D610C1" w:rsidRDefault="00A8220F" w:rsidP="00F52094">
      <w:pPr>
        <w:ind w:left="1410" w:right="-1" w:hanging="1410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тему</w:t>
      </w:r>
      <w:r w:rsidR="006324E2">
        <w:rPr>
          <w:rFonts w:ascii="Times New Roman" w:hAnsi="Times New Roman"/>
          <w:sz w:val="24"/>
          <w:szCs w:val="24"/>
        </w:rPr>
        <w:t xml:space="preserve">  </w:t>
      </w:r>
      <w:r w:rsidR="006324E2" w:rsidRPr="006324E2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="006324E2" w:rsidRPr="006324E2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14:paraId="40ABDAAB" w14:textId="560F2425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C4B4BA7" w14:textId="212DE17C" w:rsidR="000A14B6" w:rsidRDefault="00483C96" w:rsidP="00D610C1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 w:rsidR="001E1DA9">
        <w:rPr>
          <w:rFonts w:ascii="Times New Roman" w:hAnsi="Times New Roman"/>
          <w:sz w:val="24"/>
          <w:szCs w:val="24"/>
        </w:rPr>
        <w:t xml:space="preserve"> </w:t>
      </w:r>
      <w:r w:rsidR="006D6823">
        <w:rPr>
          <w:rFonts w:ascii="Times New Roman" w:hAnsi="Times New Roman"/>
          <w:sz w:val="24"/>
          <w:szCs w:val="24"/>
        </w:rPr>
        <w:t>Государственного и муниципального управления и Права</w:t>
      </w:r>
    </w:p>
    <w:p w14:paraId="0FA21312" w14:textId="77777777" w:rsidR="000A14B6" w:rsidRDefault="00483C96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C13E5">
        <w:rPr>
          <w:rFonts w:ascii="Times New Roman" w:hAnsi="Times New Roman"/>
          <w:sz w:val="24"/>
          <w:szCs w:val="24"/>
        </w:rPr>
        <w:t>Специальность</w:t>
      </w:r>
      <w:r w:rsidR="000A14B6">
        <w:rPr>
          <w:rFonts w:ascii="Times New Roman" w:hAnsi="Times New Roman"/>
          <w:sz w:val="24"/>
          <w:szCs w:val="24"/>
        </w:rPr>
        <w:t xml:space="preserve"> 40.02.02 Правоохранительная деятельность</w:t>
      </w:r>
    </w:p>
    <w:p w14:paraId="57C2655E" w14:textId="3ACC0AE7" w:rsidR="00483C96" w:rsidRDefault="00483C96" w:rsidP="006324E2">
      <w:pPr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  <w:r w:rsidR="006324E2">
        <w:rPr>
          <w:rFonts w:ascii="Times New Roman" w:hAnsi="Times New Roman"/>
          <w:sz w:val="24"/>
          <w:szCs w:val="24"/>
        </w:rPr>
        <w:t xml:space="preserve"> </w:t>
      </w:r>
      <w:r w:rsidR="006324E2" w:rsidRPr="001E1DA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14:paraId="57B79A18" w14:textId="7B95BC4F" w:rsidR="00483C96" w:rsidRDefault="00483C96" w:rsidP="00A8220F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  <w:r w:rsidRPr="004F68B9">
        <w:rPr>
          <w:rFonts w:ascii="Times New Roman" w:hAnsi="Times New Roman"/>
          <w:sz w:val="16"/>
          <w:szCs w:val="16"/>
        </w:rPr>
        <w:t>(Ф.И.О., место работы, должность, ученое звание, степень)</w:t>
      </w:r>
      <w:r w:rsidR="006324E2">
        <w:rPr>
          <w:rFonts w:ascii="Times New Roman" w:hAnsi="Times New Roman"/>
          <w:sz w:val="16"/>
          <w:szCs w:val="16"/>
        </w:rPr>
        <w:t xml:space="preserve"> </w:t>
      </w:r>
      <w:r w:rsidR="006324E2" w:rsidRPr="006324E2">
        <w:rPr>
          <w:rFonts w:ascii="Times New Roman" w:hAnsi="Times New Roman"/>
          <w:color w:val="FF0000"/>
          <w:sz w:val="16"/>
          <w:szCs w:val="16"/>
        </w:rPr>
        <w:t>(обязательно указать образование)</w:t>
      </w:r>
    </w:p>
    <w:p w14:paraId="51FF6990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351AE94" w14:textId="77777777" w:rsidR="004B63C8" w:rsidRPr="004B63C8" w:rsidRDefault="004B63C8" w:rsidP="004B63C8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A335E3" w14:textId="77777777" w:rsidR="00EE12E3" w:rsidRPr="004B63C8" w:rsidRDefault="000A14B6" w:rsidP="00EE12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ОЦЕНКА ВЫП</w:t>
      </w:r>
      <w:bookmarkStart w:id="0" w:name="_GoBack"/>
      <w:bookmarkEnd w:id="0"/>
      <w:r w:rsidRPr="004B63C8">
        <w:rPr>
          <w:rFonts w:ascii="Times New Roman" w:hAnsi="Times New Roman"/>
          <w:sz w:val="24"/>
          <w:szCs w:val="24"/>
        </w:rPr>
        <w:t>УСКНОЙ КВАЛИФИКАЦИОННОЙ РАБОТЫ</w:t>
      </w:r>
    </w:p>
    <w:p w14:paraId="1357224E" w14:textId="77777777" w:rsidR="00483C96" w:rsidRPr="004B63C8" w:rsidRDefault="00EE12E3" w:rsidP="000A14B6">
      <w:pPr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(ДИПЛОМНОЙ РАБОТЫ)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446"/>
        <w:gridCol w:w="422"/>
        <w:gridCol w:w="427"/>
        <w:gridCol w:w="413"/>
        <w:gridCol w:w="422"/>
        <w:gridCol w:w="446"/>
      </w:tblGrid>
      <w:tr w:rsidR="000A14B6" w:rsidRPr="000A14B6" w14:paraId="24FFAC7A" w14:textId="77777777" w:rsidTr="000A14B6"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BBFD7" w14:textId="77777777" w:rsidR="000A14B6" w:rsidRPr="001E1DA9" w:rsidRDefault="000A14B6" w:rsidP="001E1DA9">
            <w:pPr>
              <w:pStyle w:val="Style24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E1DA9">
              <w:rPr>
                <w:rStyle w:val="FontStyle40"/>
                <w:sz w:val="24"/>
                <w:szCs w:val="24"/>
              </w:rPr>
              <w:t>№</w:t>
            </w:r>
          </w:p>
          <w:p w14:paraId="738B42BD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п/п</w:t>
            </w:r>
          </w:p>
        </w:tc>
        <w:tc>
          <w:tcPr>
            <w:tcW w:w="6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C503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left="1613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Параметры и критерии оценки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E623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Оценка</w:t>
            </w:r>
          </w:p>
        </w:tc>
      </w:tr>
      <w:tr w:rsidR="000A14B6" w:rsidRPr="000A14B6" w14:paraId="33C59C4E" w14:textId="77777777" w:rsidTr="000A14B6"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7D0A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  <w:p w14:paraId="3231D5BB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6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2C65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  <w:p w14:paraId="2570E0C8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1412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F851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05FA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3DC3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11B8" w14:textId="77777777" w:rsidR="000A14B6" w:rsidRPr="001E1DA9" w:rsidRDefault="000A14B6" w:rsidP="001E1DA9">
            <w:pPr>
              <w:pStyle w:val="Style14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1E1DA9">
              <w:rPr>
                <w:rStyle w:val="FontStyle41"/>
                <w:sz w:val="24"/>
                <w:szCs w:val="24"/>
              </w:rPr>
              <w:t>*</w:t>
            </w:r>
          </w:p>
        </w:tc>
      </w:tr>
      <w:tr w:rsidR="000A14B6" w:rsidRPr="000A14B6" w14:paraId="2A867E69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3BB8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1.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47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Обоснование актуальности тематики работы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EB1E" w14:textId="3A661F61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A17C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E5B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7FB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6E1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3222082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3BC5" w14:textId="77777777" w:rsidR="000A14B6" w:rsidRPr="001E1DA9" w:rsidRDefault="000A14B6" w:rsidP="001E1DA9">
            <w:pPr>
              <w:pStyle w:val="Style29"/>
              <w:widowControl/>
              <w:jc w:val="center"/>
              <w:rPr>
                <w:rStyle w:val="FontStyle34"/>
                <w:sz w:val="24"/>
                <w:szCs w:val="24"/>
              </w:rPr>
            </w:pPr>
            <w:r w:rsidRPr="001E1DA9">
              <w:rPr>
                <w:rStyle w:val="FontStyle34"/>
                <w:sz w:val="24"/>
                <w:szCs w:val="24"/>
              </w:rPr>
              <w:t>2.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9BD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left="10" w:hanging="10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Полнота, корректность и соответствие понятийного аппарата</w:t>
            </w:r>
            <w:r w:rsidRPr="001E1DA9">
              <w:rPr>
                <w:rStyle w:val="FontStyle37"/>
                <w:sz w:val="24"/>
                <w:szCs w:val="24"/>
              </w:rPr>
              <w:br/>
              <w:t>теме исследования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F4C0" w14:textId="7ACEAFAA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3056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0AC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CB8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017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45B09B14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0D7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3.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6A4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Соответствие содержания работы теме исследования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B88E" w14:textId="66360E62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FC5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B73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FE3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7AA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3CE912C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1C45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4.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39EB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left="5" w:hanging="5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Степень комплексности работы, применение в ней знаний</w:t>
            </w:r>
            <w:r w:rsidRPr="001E1DA9">
              <w:rPr>
                <w:rStyle w:val="FontStyle37"/>
                <w:sz w:val="24"/>
                <w:szCs w:val="24"/>
              </w:rPr>
              <w:br/>
              <w:t>общепрофессиональных</w:t>
            </w:r>
            <w:r w:rsidR="002201AC" w:rsidRPr="001E1DA9">
              <w:rPr>
                <w:rStyle w:val="FontStyle37"/>
                <w:sz w:val="24"/>
                <w:szCs w:val="24"/>
              </w:rPr>
              <w:t xml:space="preserve"> дисциплин</w:t>
            </w:r>
            <w:r w:rsidRPr="001E1DA9">
              <w:rPr>
                <w:rStyle w:val="FontStyle37"/>
                <w:sz w:val="24"/>
                <w:szCs w:val="24"/>
              </w:rPr>
              <w:t xml:space="preserve"> и </w:t>
            </w:r>
            <w:r w:rsidR="002201AC" w:rsidRPr="001E1DA9">
              <w:rPr>
                <w:rStyle w:val="FontStyle37"/>
                <w:sz w:val="24"/>
                <w:szCs w:val="24"/>
              </w:rPr>
              <w:t>профессиональных модулей.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9E59" w14:textId="42D2A8BB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9C1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FD70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9EC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4A7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56B5A531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F15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5.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BEBF" w14:textId="77777777" w:rsidR="000A14B6" w:rsidRPr="001E1DA9" w:rsidRDefault="000A14B6" w:rsidP="001E1DA9">
            <w:pPr>
              <w:pStyle w:val="Style2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Ясность, четкость, последовательность и обоснованность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6FF0" w14:textId="269FF3B0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402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E1D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DE1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B78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BBF528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242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6.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3CAA" w14:textId="77777777" w:rsidR="000A14B6" w:rsidRPr="001E1DA9" w:rsidRDefault="000A14B6" w:rsidP="001E1DA9">
            <w:pPr>
              <w:pStyle w:val="Style2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Применение современных компьютерных технологий в работе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1973" w14:textId="61547409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4CD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65F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B0F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BBB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1F9ED7DE" w14:textId="77777777" w:rsidTr="000A14B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B21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7.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632F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firstLine="5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Качество оформления (общий уровень грамотности, стиль</w:t>
            </w:r>
            <w:r w:rsidRPr="001E1DA9">
              <w:rPr>
                <w:rStyle w:val="FontStyle37"/>
                <w:sz w:val="24"/>
                <w:szCs w:val="24"/>
              </w:rPr>
              <w:br/>
              <w:t>изложения, качество иллюстраций, соответствие требованиям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EB93" w14:textId="7FF479F2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36A6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6CBF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D1B3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929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360CBF6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22C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8.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494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firstLine="10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Объем и качество выполнения графического материала, его</w:t>
            </w:r>
            <w:r w:rsidRPr="001E1DA9">
              <w:rPr>
                <w:rStyle w:val="FontStyle37"/>
                <w:sz w:val="24"/>
                <w:szCs w:val="24"/>
              </w:rPr>
              <w:br/>
              <w:t>соответствие тексту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A426" w14:textId="60F742B5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159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FF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C91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C6A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CD22E72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7E4D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9.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12F5" w14:textId="77777777" w:rsidR="000A14B6" w:rsidRPr="001E1DA9" w:rsidRDefault="000A14B6" w:rsidP="001E1DA9">
            <w:pPr>
              <w:pStyle w:val="Style2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Обоснованность и доказательность выводов работы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29AF" w14:textId="08C6F518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C88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ED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89F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B41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70800D5D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C5E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10.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C7F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21D" w14:textId="53B55D4E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402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7CD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78C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81D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</w:tbl>
    <w:p w14:paraId="7B8D9727" w14:textId="77777777" w:rsidR="004B63C8" w:rsidRPr="002201AC" w:rsidRDefault="001938C2" w:rsidP="004B63C8">
      <w:pPr>
        <w:ind w:right="-143" w:firstLine="851"/>
        <w:contextualSpacing/>
        <w:rPr>
          <w:rFonts w:ascii="Times New Roman" w:hAnsi="Times New Roman"/>
          <w:sz w:val="16"/>
          <w:szCs w:val="16"/>
        </w:rPr>
      </w:pPr>
      <w:r w:rsidRPr="002201AC">
        <w:rPr>
          <w:rFonts w:ascii="Times New Roman" w:hAnsi="Times New Roman"/>
          <w:sz w:val="16"/>
          <w:szCs w:val="16"/>
        </w:rPr>
        <w:t>* - не оценивается (трудно оценить)</w:t>
      </w:r>
    </w:p>
    <w:p w14:paraId="01ECA271" w14:textId="77777777" w:rsidR="002201AC" w:rsidRPr="004F68B9" w:rsidRDefault="000A14B6" w:rsidP="004F68B9">
      <w:pPr>
        <w:ind w:right="-143" w:firstLine="851"/>
        <w:contextualSpacing/>
        <w:rPr>
          <w:rStyle w:val="FontStyle39"/>
          <w:b w:val="0"/>
          <w:bCs w:val="0"/>
          <w:sz w:val="16"/>
          <w:szCs w:val="16"/>
        </w:rPr>
      </w:pPr>
      <w:r w:rsidRPr="002201AC">
        <w:rPr>
          <w:rStyle w:val="FontStyle39"/>
          <w:b w:val="0"/>
          <w:sz w:val="16"/>
          <w:szCs w:val="16"/>
        </w:rPr>
        <w:t>Критерии оценки:</w:t>
      </w:r>
      <w:r w:rsidR="001938C2" w:rsidRPr="002201AC">
        <w:rPr>
          <w:rStyle w:val="FontStyle39"/>
          <w:sz w:val="16"/>
          <w:szCs w:val="16"/>
        </w:rPr>
        <w:t xml:space="preserve"> </w:t>
      </w:r>
      <w:r w:rsidR="001938C2" w:rsidRPr="002201AC">
        <w:rPr>
          <w:rStyle w:val="FontStyle37"/>
          <w:sz w:val="16"/>
          <w:szCs w:val="16"/>
        </w:rPr>
        <w:t>«5» - высокий уровень разработанности параметра оценки; «4» - достаточно высокий уровень, есть незначительные недочеты; «3» - средний уровень разработанности параметра, есть значимые недочеты; «2» - низкий уровень разработанности, серьезные и «грубые» недочеты, либо отсутствие данного параметра оценки.</w:t>
      </w:r>
    </w:p>
    <w:p w14:paraId="6E20727C" w14:textId="77777777" w:rsidR="000A14B6" w:rsidRPr="00892F9F" w:rsidRDefault="000A14B6" w:rsidP="000A14B6">
      <w:pPr>
        <w:pStyle w:val="Style25"/>
        <w:widowControl/>
        <w:spacing w:before="48"/>
        <w:ind w:firstLine="851"/>
        <w:jc w:val="both"/>
        <w:rPr>
          <w:rStyle w:val="FontStyle37"/>
          <w:b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t>Отмеченные достоинства</w:t>
      </w:r>
      <w:r w:rsidR="001938C2" w:rsidRPr="00892F9F">
        <w:rPr>
          <w:rStyle w:val="FontStyle39"/>
          <w:b w:val="0"/>
          <w:sz w:val="24"/>
          <w:szCs w:val="24"/>
        </w:rPr>
        <w:t>:</w:t>
      </w:r>
      <w:r w:rsidRPr="00892F9F">
        <w:rPr>
          <w:rStyle w:val="FontStyle39"/>
          <w:b w:val="0"/>
          <w:sz w:val="24"/>
          <w:szCs w:val="24"/>
        </w:rPr>
        <w:t xml:space="preserve"> </w:t>
      </w:r>
    </w:p>
    <w:p w14:paraId="385C948E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E7FAB36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1088335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F39CC78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7D8BB73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0DC0F5D" w14:textId="7F890F1D" w:rsidR="000A14B6" w:rsidRDefault="000A14B6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lastRenderedPageBreak/>
        <w:t>Замечания:</w:t>
      </w:r>
    </w:p>
    <w:p w14:paraId="0F722E90" w14:textId="681B6C3D" w:rsidR="000A14B6" w:rsidRDefault="00A83634" w:rsidP="000A14B6">
      <w:pPr>
        <w:pStyle w:val="Style25"/>
        <w:widowControl/>
        <w:jc w:val="both"/>
      </w:pPr>
      <w:r>
        <w:t xml:space="preserve">Существенных </w:t>
      </w:r>
      <w:r w:rsidR="00CE7FB3">
        <w:t>замечаний в</w:t>
      </w:r>
      <w:r w:rsidR="00600CFD">
        <w:t xml:space="preserve"> работе </w:t>
      </w:r>
      <w:r w:rsidR="00C8600A">
        <w:t>не выявлено.</w:t>
      </w:r>
    </w:p>
    <w:p w14:paraId="224FBDD0" w14:textId="77777777" w:rsidR="00C8600A" w:rsidRPr="001938C2" w:rsidRDefault="00C8600A" w:rsidP="000A14B6">
      <w:pPr>
        <w:pStyle w:val="Style25"/>
        <w:widowControl/>
        <w:jc w:val="both"/>
      </w:pPr>
    </w:p>
    <w:p w14:paraId="2A7108CE" w14:textId="20BE8D02" w:rsidR="000A14B6" w:rsidRDefault="000A14B6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t>Рекомендации:</w:t>
      </w:r>
    </w:p>
    <w:p w14:paraId="4934475D" w14:textId="186E5550" w:rsidR="00A83634" w:rsidRPr="00892F9F" w:rsidRDefault="00A83634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ВКР представляет собой комплексное законченное исследование и может быть рекомендована к защите.</w:t>
      </w:r>
    </w:p>
    <w:p w14:paraId="382D1CB7" w14:textId="77777777" w:rsidR="00892F9F" w:rsidRPr="001938C2" w:rsidRDefault="00892F9F" w:rsidP="000A14B6">
      <w:pPr>
        <w:pStyle w:val="Style25"/>
        <w:widowControl/>
        <w:jc w:val="both"/>
      </w:pPr>
    </w:p>
    <w:p w14:paraId="355E39E4" w14:textId="5D742D51" w:rsidR="001938C2" w:rsidRDefault="000A14B6" w:rsidP="006324E2">
      <w:pPr>
        <w:pStyle w:val="Style8"/>
        <w:widowControl/>
        <w:ind w:firstLine="851"/>
        <w:rPr>
          <w:highlight w:val="yellow"/>
        </w:rPr>
      </w:pPr>
      <w:r w:rsidRPr="00892F9F">
        <w:rPr>
          <w:rStyle w:val="FontStyle39"/>
          <w:b w:val="0"/>
          <w:sz w:val="24"/>
          <w:szCs w:val="24"/>
        </w:rPr>
        <w:t>Заключение:</w:t>
      </w:r>
      <w:r w:rsidRPr="001938C2">
        <w:rPr>
          <w:rStyle w:val="FontStyle39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выпускная квалификационная работа</w:t>
      </w:r>
      <w:r w:rsidR="00EE12E3">
        <w:rPr>
          <w:rStyle w:val="FontStyle37"/>
          <w:sz w:val="24"/>
          <w:szCs w:val="24"/>
        </w:rPr>
        <w:t xml:space="preserve"> (дипломная работа)</w:t>
      </w:r>
      <w:r w:rsidR="001938C2" w:rsidRPr="001938C2">
        <w:rPr>
          <w:rStyle w:val="FontStyle37"/>
          <w:sz w:val="24"/>
          <w:szCs w:val="24"/>
        </w:rPr>
        <w:t xml:space="preserve"> выполнена в соответствии с требованиями ФГОС СПО, предъявляемыми к выпускной квалификационной работе</w:t>
      </w:r>
      <w:r w:rsidR="00EE12E3">
        <w:rPr>
          <w:rStyle w:val="FontStyle37"/>
          <w:sz w:val="24"/>
          <w:szCs w:val="24"/>
        </w:rPr>
        <w:t xml:space="preserve"> (дипломной работе)</w:t>
      </w:r>
      <w:r w:rsidR="001938C2" w:rsidRPr="001938C2">
        <w:rPr>
          <w:rStyle w:val="FontStyle37"/>
          <w:sz w:val="24"/>
          <w:szCs w:val="24"/>
        </w:rPr>
        <w:t>, и</w:t>
      </w:r>
      <w:r w:rsidR="00A83634">
        <w:rPr>
          <w:rStyle w:val="FontStyle37"/>
          <w:sz w:val="24"/>
          <w:szCs w:val="24"/>
        </w:rPr>
        <w:t>, при условии успешной защиты,</w:t>
      </w:r>
      <w:r w:rsidR="001938C2" w:rsidRPr="001938C2">
        <w:rPr>
          <w:rStyle w:val="FontStyle37"/>
          <w:sz w:val="24"/>
          <w:szCs w:val="24"/>
        </w:rPr>
        <w:t xml:space="preserve"> заслуживает </w:t>
      </w:r>
      <w:r w:rsidR="006324E2">
        <w:rPr>
          <w:rStyle w:val="FontStyle37"/>
          <w:sz w:val="24"/>
          <w:szCs w:val="24"/>
        </w:rPr>
        <w:t>_____</w:t>
      </w:r>
      <w:r w:rsidR="001E1DA9">
        <w:rPr>
          <w:rStyle w:val="FontStyle37"/>
          <w:sz w:val="24"/>
          <w:szCs w:val="24"/>
        </w:rPr>
        <w:t>_______</w:t>
      </w:r>
      <w:r w:rsidR="006324E2">
        <w:rPr>
          <w:rStyle w:val="FontStyle37"/>
          <w:sz w:val="24"/>
          <w:szCs w:val="24"/>
        </w:rPr>
        <w:t>_________</w:t>
      </w:r>
      <w:r w:rsidR="00EE12E3">
        <w:rPr>
          <w:rStyle w:val="FontStyle37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оценки,</w:t>
      </w:r>
      <w:r w:rsidR="00A83634">
        <w:rPr>
          <w:rStyle w:val="FontStyle37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а ее автор</w:t>
      </w:r>
      <w:r w:rsidR="008B040B">
        <w:rPr>
          <w:rStyle w:val="FontStyle37"/>
          <w:sz w:val="24"/>
          <w:szCs w:val="24"/>
        </w:rPr>
        <w:t xml:space="preserve"> </w:t>
      </w:r>
      <w:r w:rsidR="001E1DA9" w:rsidRPr="001E1DA9">
        <w:t>____________________________</w:t>
      </w:r>
      <w:r w:rsidR="00CE7FB3" w:rsidRPr="001E1DA9">
        <w:t>.</w:t>
      </w:r>
    </w:p>
    <w:p w14:paraId="7B2563D6" w14:textId="73673D9B" w:rsidR="006324E2" w:rsidRPr="006324E2" w:rsidRDefault="001E1DA9" w:rsidP="006324E2">
      <w:pPr>
        <w:pStyle w:val="Style8"/>
        <w:widowControl/>
        <w:ind w:firstLine="851"/>
        <w:rPr>
          <w:sz w:val="16"/>
        </w:rPr>
      </w:pPr>
      <w:r>
        <w:rPr>
          <w:sz w:val="16"/>
        </w:rPr>
        <w:t xml:space="preserve">        </w:t>
      </w:r>
      <w:r w:rsidR="006324E2">
        <w:rPr>
          <w:sz w:val="16"/>
        </w:rPr>
        <w:t>(отличн</w:t>
      </w:r>
      <w:r w:rsidR="000346B9">
        <w:rPr>
          <w:sz w:val="16"/>
        </w:rPr>
        <w:t>ой, хорошей, удовлетворительной</w:t>
      </w:r>
      <w:r w:rsidR="006324E2">
        <w:rPr>
          <w:sz w:val="16"/>
        </w:rPr>
        <w:t>)</w:t>
      </w:r>
    </w:p>
    <w:p w14:paraId="72057C42" w14:textId="77777777" w:rsidR="001938C2" w:rsidRPr="001938C2" w:rsidRDefault="001938C2" w:rsidP="001E1DA9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 xml:space="preserve">присвоения квалификации </w:t>
      </w:r>
      <w:r w:rsidR="00892F9F">
        <w:rPr>
          <w:rStyle w:val="FontStyle35"/>
          <w:sz w:val="24"/>
          <w:szCs w:val="24"/>
        </w:rPr>
        <w:t>«</w:t>
      </w:r>
      <w:r w:rsidRPr="001938C2">
        <w:rPr>
          <w:rStyle w:val="FontStyle35"/>
          <w:sz w:val="24"/>
          <w:szCs w:val="24"/>
        </w:rPr>
        <w:t>Юрист</w:t>
      </w:r>
      <w:r w:rsidR="00892F9F">
        <w:rPr>
          <w:rStyle w:val="FontStyle35"/>
          <w:sz w:val="24"/>
          <w:szCs w:val="24"/>
        </w:rPr>
        <w:t>»</w:t>
      </w:r>
      <w:r w:rsidR="002201AC">
        <w:rPr>
          <w:rStyle w:val="FontStyle35"/>
          <w:sz w:val="24"/>
          <w:szCs w:val="24"/>
        </w:rPr>
        <w:t xml:space="preserve"> по специальности 40.02.02 Правоохранительная деятельность.</w:t>
      </w:r>
    </w:p>
    <w:p w14:paraId="577CE949" w14:textId="77777777" w:rsidR="000A14B6" w:rsidRPr="001938C2" w:rsidRDefault="000A14B6" w:rsidP="001938C2">
      <w:pPr>
        <w:pStyle w:val="Style8"/>
        <w:widowControl/>
        <w:spacing w:before="182"/>
        <w:jc w:val="center"/>
      </w:pPr>
    </w:p>
    <w:p w14:paraId="6E0E725A" w14:textId="77777777" w:rsidR="000A14B6" w:rsidRPr="001938C2" w:rsidRDefault="000A14B6" w:rsidP="001938C2">
      <w:pPr>
        <w:pStyle w:val="Style12"/>
        <w:widowControl/>
        <w:rPr>
          <w:rStyle w:val="FontStyle35"/>
          <w:sz w:val="24"/>
          <w:szCs w:val="24"/>
        </w:rPr>
      </w:pPr>
    </w:p>
    <w:p w14:paraId="3B45E8EC" w14:textId="77777777" w:rsidR="000A14B6" w:rsidRPr="001938C2" w:rsidRDefault="000A14B6" w:rsidP="001938C2">
      <w:pPr>
        <w:pStyle w:val="Style12"/>
        <w:widowControl/>
        <w:rPr>
          <w:rStyle w:val="FontStyle35"/>
          <w:sz w:val="24"/>
          <w:szCs w:val="24"/>
        </w:rPr>
      </w:pPr>
    </w:p>
    <w:p w14:paraId="040573E3" w14:textId="46748441" w:rsidR="001938C2" w:rsidRPr="001938C2" w:rsidRDefault="000A14B6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>«____» _______________ 20</w:t>
      </w:r>
      <w:r w:rsidR="001E1DA9">
        <w:rPr>
          <w:rStyle w:val="FontStyle35"/>
          <w:sz w:val="24"/>
          <w:szCs w:val="24"/>
        </w:rPr>
        <w:t>___</w:t>
      </w:r>
      <w:r w:rsidR="00FA08D5">
        <w:rPr>
          <w:rStyle w:val="FontStyle35"/>
          <w:sz w:val="24"/>
          <w:szCs w:val="24"/>
        </w:rPr>
        <w:t xml:space="preserve"> </w:t>
      </w:r>
      <w:r w:rsidRPr="001938C2">
        <w:rPr>
          <w:rStyle w:val="FontStyle35"/>
          <w:sz w:val="24"/>
          <w:szCs w:val="24"/>
        </w:rPr>
        <w:t>г.</w:t>
      </w:r>
    </w:p>
    <w:p w14:paraId="603B903F" w14:textId="77777777" w:rsidR="001938C2" w:rsidRPr="001938C2" w:rsidRDefault="001938C2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</w:p>
    <w:p w14:paraId="6819B759" w14:textId="77777777" w:rsidR="000A14B6" w:rsidRPr="001938C2" w:rsidRDefault="001938C2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 xml:space="preserve">Рецензент </w:t>
      </w:r>
      <w:r w:rsidR="000A14B6" w:rsidRPr="001938C2">
        <w:rPr>
          <w:rStyle w:val="FontStyle35"/>
          <w:sz w:val="24"/>
          <w:szCs w:val="24"/>
        </w:rPr>
        <w:t>_____________</w:t>
      </w:r>
      <w:r w:rsidRPr="001938C2">
        <w:rPr>
          <w:rStyle w:val="FontStyle35"/>
          <w:sz w:val="24"/>
          <w:szCs w:val="24"/>
        </w:rPr>
        <w:t>_</w:t>
      </w:r>
      <w:r w:rsidR="000A14B6" w:rsidRPr="001938C2">
        <w:rPr>
          <w:rStyle w:val="FontStyle35"/>
          <w:sz w:val="24"/>
          <w:szCs w:val="24"/>
        </w:rPr>
        <w:t>___/______________</w:t>
      </w:r>
      <w:r w:rsidRPr="001938C2">
        <w:rPr>
          <w:rStyle w:val="FontStyle35"/>
          <w:sz w:val="24"/>
          <w:szCs w:val="24"/>
        </w:rPr>
        <w:t>_</w:t>
      </w:r>
      <w:r w:rsidR="008B040B">
        <w:rPr>
          <w:rStyle w:val="FontStyle35"/>
          <w:sz w:val="24"/>
          <w:szCs w:val="24"/>
        </w:rPr>
        <w:t>____</w:t>
      </w:r>
      <w:r w:rsidRPr="001938C2">
        <w:rPr>
          <w:rStyle w:val="FontStyle35"/>
          <w:sz w:val="24"/>
          <w:szCs w:val="24"/>
        </w:rPr>
        <w:t>_</w:t>
      </w:r>
      <w:r w:rsidR="000A14B6" w:rsidRPr="001938C2">
        <w:rPr>
          <w:rStyle w:val="FontStyle35"/>
          <w:sz w:val="24"/>
          <w:szCs w:val="24"/>
        </w:rPr>
        <w:t>__</w:t>
      </w:r>
    </w:p>
    <w:p w14:paraId="3D9BB1D7" w14:textId="77777777" w:rsidR="000A14B6" w:rsidRPr="004F68B9" w:rsidRDefault="000A14B6" w:rsidP="008B040B">
      <w:pPr>
        <w:pStyle w:val="Style12"/>
        <w:widowControl/>
        <w:ind w:firstLine="1560"/>
        <w:jc w:val="both"/>
        <w:rPr>
          <w:rStyle w:val="FontStyle35"/>
        </w:rPr>
      </w:pPr>
      <w:r w:rsidRPr="004F68B9">
        <w:rPr>
          <w:rStyle w:val="FontStyle35"/>
        </w:rPr>
        <w:t>(подпись)</w:t>
      </w:r>
      <w:r w:rsidRPr="004F68B9">
        <w:rPr>
          <w:rStyle w:val="FontStyle35"/>
        </w:rPr>
        <w:tab/>
      </w:r>
      <w:r w:rsidR="008B040B" w:rsidRPr="004F68B9">
        <w:rPr>
          <w:rStyle w:val="FontStyle35"/>
        </w:rPr>
        <w:tab/>
      </w:r>
      <w:r w:rsidRPr="004F68B9">
        <w:rPr>
          <w:rStyle w:val="FontStyle35"/>
        </w:rPr>
        <w:t>(Ф.И.О. отчетливо)</w:t>
      </w:r>
    </w:p>
    <w:p w14:paraId="19025D26" w14:textId="77777777" w:rsidR="001938C2" w:rsidRPr="001938C2" w:rsidRDefault="001938C2" w:rsidP="001938C2">
      <w:pPr>
        <w:pStyle w:val="Style12"/>
        <w:widowControl/>
        <w:ind w:firstLine="1418"/>
        <w:jc w:val="both"/>
        <w:rPr>
          <w:rStyle w:val="FontStyle35"/>
          <w:sz w:val="24"/>
          <w:szCs w:val="24"/>
        </w:rPr>
      </w:pPr>
    </w:p>
    <w:p w14:paraId="0ABC3EB1" w14:textId="77777777" w:rsidR="001938C2" w:rsidRPr="002201AC" w:rsidRDefault="001938C2" w:rsidP="001938C2">
      <w:pPr>
        <w:pStyle w:val="Style12"/>
        <w:widowControl/>
        <w:jc w:val="both"/>
        <w:rPr>
          <w:rStyle w:val="FontStyle35"/>
        </w:rPr>
      </w:pPr>
      <w:r w:rsidRPr="002201AC">
        <w:rPr>
          <w:rStyle w:val="FontStyle35"/>
        </w:rPr>
        <w:t>МП предприятия (организации)</w:t>
      </w:r>
    </w:p>
    <w:sectPr w:rsidR="001938C2" w:rsidRPr="002201AC" w:rsidSect="00A822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C96"/>
    <w:rsid w:val="000346B9"/>
    <w:rsid w:val="000A14B6"/>
    <w:rsid w:val="001938C2"/>
    <w:rsid w:val="001E1DA9"/>
    <w:rsid w:val="002201AC"/>
    <w:rsid w:val="00271F74"/>
    <w:rsid w:val="0039060E"/>
    <w:rsid w:val="00483C96"/>
    <w:rsid w:val="004B63C8"/>
    <w:rsid w:val="004D1F26"/>
    <w:rsid w:val="004E6BE8"/>
    <w:rsid w:val="004F68B9"/>
    <w:rsid w:val="00600CFD"/>
    <w:rsid w:val="006324E2"/>
    <w:rsid w:val="006D6823"/>
    <w:rsid w:val="00892F9F"/>
    <w:rsid w:val="008A5486"/>
    <w:rsid w:val="008B040B"/>
    <w:rsid w:val="009A1856"/>
    <w:rsid w:val="009B2CA0"/>
    <w:rsid w:val="00A8220F"/>
    <w:rsid w:val="00A83634"/>
    <w:rsid w:val="00AF7FD6"/>
    <w:rsid w:val="00C8600A"/>
    <w:rsid w:val="00CE7FB3"/>
    <w:rsid w:val="00D610C1"/>
    <w:rsid w:val="00EE12E3"/>
    <w:rsid w:val="00EF2D8C"/>
    <w:rsid w:val="00F52094"/>
    <w:rsid w:val="00FA08D5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4A175"/>
  <w15:docId w15:val="{20F8754B-5E95-44A3-9AD2-43AAD02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C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A1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0A14B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14B6"/>
    <w:pPr>
      <w:widowControl w:val="0"/>
      <w:autoSpaceDE w:val="0"/>
      <w:autoSpaceDN w:val="0"/>
      <w:adjustRightInd w:val="0"/>
      <w:spacing w:after="0" w:line="278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0A14B6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0A14B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asu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kafedra</dc:creator>
  <cp:lastModifiedBy>Мозер Ксения Олеговна</cp:lastModifiedBy>
  <cp:revision>9</cp:revision>
  <cp:lastPrinted>2019-02-04T04:45:00Z</cp:lastPrinted>
  <dcterms:created xsi:type="dcterms:W3CDTF">2019-02-11T08:06:00Z</dcterms:created>
  <dcterms:modified xsi:type="dcterms:W3CDTF">2024-01-29T07:20:00Z</dcterms:modified>
</cp:coreProperties>
</file>