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3A" w:rsidRPr="007E4A3A" w:rsidRDefault="007E4A3A" w:rsidP="007E4A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Студентка </w:t>
      </w:r>
      <w:proofErr w:type="spellStart"/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Рубцовск</w:t>
      </w:r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proofErr w:type="spellEnd"/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института (филиала) </w:t>
      </w:r>
      <w:proofErr w:type="spellStart"/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АлтГУ</w:t>
      </w:r>
      <w:proofErr w:type="spellEnd"/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финалистка краевого конкурса</w:t>
      </w:r>
    </w:p>
    <w:p w:rsidR="007E4A3A" w:rsidRPr="007E4A3A" w:rsidRDefault="007E4A3A" w:rsidP="007E4A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Алтайском крае завершил работу традиционный ежегодный краевой конкурс «Вожатый года Алтая – 2022», который проводится по инициативе Алтайского краевого Союза детских и подростковых организаций при содействии Министерства образования и науки Алтайского края, под патронажем Алтайского краевого Законодательного Собрания.</w:t>
      </w:r>
    </w:p>
    <w:p w:rsidR="007E4A3A" w:rsidRPr="007E4A3A" w:rsidRDefault="007E4A3A" w:rsidP="007E4A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Финалисткой конкурса в 2022 году стала студентка </w:t>
      </w:r>
      <w:proofErr w:type="spellStart"/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Рубцо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института (филиала)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АлтГ</w:t>
      </w: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proofErr w:type="spellEnd"/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Екатерина </w:t>
      </w:r>
      <w:proofErr w:type="spellStart"/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Плужник</w:t>
      </w:r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</w:t>
      </w:r>
      <w:proofErr w:type="spellEnd"/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Екатерина – </w:t>
      </w: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студентка 1 курса направления подготовки «</w:t>
      </w:r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сихология», боец студенческого пед</w:t>
      </w:r>
      <w:r w:rsidR="00387A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агогического отряда «Созвездие».</w:t>
      </w:r>
      <w:bookmarkStart w:id="0" w:name="_GoBack"/>
      <w:bookmarkEnd w:id="0"/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4A3A" w:rsidRPr="007E4A3A" w:rsidRDefault="007E4A3A" w:rsidP="007E4A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год 100-летия пионерской организации конкурс даёт старт под девизом: «Если быть, то быть лучшим!».</w:t>
      </w:r>
    </w:p>
    <w:p w:rsidR="007E4A3A" w:rsidRPr="007E4A3A" w:rsidRDefault="007E4A3A" w:rsidP="007E4A3A">
      <w:pPr>
        <w:pStyle w:val="a5"/>
        <w:shd w:val="clear" w:color="auto" w:fill="FFFFFF"/>
        <w:spacing w:before="0" w:beforeAutospacing="0" w:after="33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7E4A3A">
        <w:rPr>
          <w:color w:val="000000" w:themeColor="text1"/>
          <w:sz w:val="28"/>
          <w:szCs w:val="28"/>
        </w:rPr>
        <w:t>Участники конкурса продемонстрировали высокое мастерство, показав незаурядные творческие возможности, в полной мере проявив лидерские качества и организаторские способности, умело сочетая теоретические знания с реализацией их на практике, в работе с детским коллективом.</w:t>
      </w:r>
    </w:p>
    <w:p w:rsidR="007E4A3A" w:rsidRPr="007E4A3A" w:rsidRDefault="007E4A3A" w:rsidP="007E4A3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конкурса Екатерина отмечена дипломом </w:t>
      </w: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Алтайского краевого Союза детских и подростковых организаций и приглашена для работы в третий трудовой семестр на Международную летнюю детскую деревню Алтая. </w:t>
      </w:r>
    </w:p>
    <w:p w:rsidR="007E4A3A" w:rsidRPr="007E4A3A" w:rsidRDefault="007E4A3A" w:rsidP="007E4A3A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4A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Поздравляем Екатерину и желаем достижения новых профессиональных высот! </w:t>
      </w:r>
    </w:p>
    <w:sectPr w:rsidR="007E4A3A" w:rsidRPr="007E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3B"/>
    <w:rsid w:val="0021393B"/>
    <w:rsid w:val="00387A7A"/>
    <w:rsid w:val="00402E2C"/>
    <w:rsid w:val="007E4A3A"/>
    <w:rsid w:val="0089429C"/>
    <w:rsid w:val="00A15EC5"/>
    <w:rsid w:val="00AD5E28"/>
    <w:rsid w:val="00E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4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4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04B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Ирина Сергеевна</dc:creator>
  <cp:lastModifiedBy>Гончарова Виктория Александровна</cp:lastModifiedBy>
  <cp:revision>2</cp:revision>
  <dcterms:created xsi:type="dcterms:W3CDTF">2022-04-25T07:29:00Z</dcterms:created>
  <dcterms:modified xsi:type="dcterms:W3CDTF">2022-04-25T07:29:00Z</dcterms:modified>
</cp:coreProperties>
</file>