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02" w:rsidRDefault="0084053E" w:rsidP="0033780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053E">
        <w:rPr>
          <w:rFonts w:ascii="Times New Roman" w:hAnsi="Times New Roman" w:cs="Times New Roman"/>
          <w:sz w:val="28"/>
          <w:szCs w:val="28"/>
        </w:rPr>
        <w:t>Отчет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53E">
        <w:rPr>
          <w:rFonts w:ascii="Times New Roman" w:hAnsi="Times New Roman" w:cs="Times New Roman"/>
          <w:sz w:val="28"/>
          <w:szCs w:val="28"/>
        </w:rPr>
        <w:t xml:space="preserve"> учебного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за 2012-2013 год</w:t>
      </w:r>
    </w:p>
    <w:p w:rsidR="0084053E" w:rsidRDefault="0084053E" w:rsidP="00840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по проекту учебного предприятия работали две группы: 1201 и 1291. Работа учебного предприятия построена следующим образом: перед студентами ставится задача поиска наиболее перспективных и прибыльных направлений деятельности, возможных для реализации в г. Рубцовске и других городах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определения таких направлений, их краткого описания и обоснования актуальности, студентами осуществляется выбор привлекательных видов деятельности для себя. </w:t>
      </w:r>
    </w:p>
    <w:p w:rsidR="0084053E" w:rsidRDefault="0084053E" w:rsidP="00840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Дальнейшая работа заключается в непосредственной разработке</w:t>
      </w:r>
      <w:r w:rsidR="00337800">
        <w:rPr>
          <w:rFonts w:ascii="Times New Roman" w:hAnsi="Times New Roman" w:cs="Times New Roman"/>
          <w:sz w:val="28"/>
          <w:szCs w:val="28"/>
        </w:rPr>
        <w:t xml:space="preserve"> проектов, их анализе, расчетах, проектировании и финансово-экономическом обосновании деятельности. По проектам студентами разрабатывались бизнес- планы и презентации для их представления. Проекты и презентации прилагаются.</w:t>
      </w:r>
    </w:p>
    <w:p w:rsidR="00337800" w:rsidRDefault="00337800" w:rsidP="00840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7800" w:rsidRPr="0084053E" w:rsidRDefault="00337800" w:rsidP="00840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Шихалева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Н.Ю.,  преподаватель кафедры менеджмента</w:t>
      </w:r>
    </w:p>
    <w:sectPr w:rsidR="00337800" w:rsidRPr="0084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C2"/>
    <w:rsid w:val="00337800"/>
    <w:rsid w:val="00411202"/>
    <w:rsid w:val="0084053E"/>
    <w:rsid w:val="008E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2013-06-19T06:14:00Z</dcterms:created>
  <dcterms:modified xsi:type="dcterms:W3CDTF">2013-06-19T06:28:00Z</dcterms:modified>
</cp:coreProperties>
</file>